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83A52" w14:textId="36524235" w:rsidR="0002239F" w:rsidRDefault="008218B8">
      <w:r>
        <w:t>2Móz 7,1–13</w:t>
      </w:r>
    </w:p>
    <w:p w14:paraId="2829AEB8" w14:textId="77777777" w:rsidR="008218B8" w:rsidRDefault="008218B8"/>
    <w:p w14:paraId="0BBFD094" w14:textId="2FCDF701" w:rsidR="00DE4E64" w:rsidRDefault="00DE4E64">
      <w:r>
        <w:t>Mózes és Áron beállt a szolgálatba. Ez a szolgálat végig kemény, nehéz, már most, az elején is.</w:t>
      </w:r>
      <w:r w:rsidR="001B6023">
        <w:t xml:space="preserve"> Beszéltek Izráel népével, beszéltek </w:t>
      </w:r>
      <w:r w:rsidR="008C5B7E">
        <w:t>a fáraóval is – aki erre még nehezebb terheket rakott rájuk.</w:t>
      </w:r>
      <w:r w:rsidR="00E81462">
        <w:t xml:space="preserve"> A nép Mózeséket okolja</w:t>
      </w:r>
      <w:r w:rsidR="00E8487F">
        <w:t>.</w:t>
      </w:r>
      <w:r w:rsidR="00D006D1">
        <w:t xml:space="preserve"> Mi lesz a folytatás?</w:t>
      </w:r>
      <w:r w:rsidR="007076DA">
        <w:t xml:space="preserve"> A látható dolgokra nézve azt mondhatták volna:</w:t>
      </w:r>
      <w:r w:rsidR="00D46865">
        <w:t xml:space="preserve"> ez az ügy elveszett, az ellenkezőjét értük el annak, amit akartunk – annak, amit az Úr ígért.</w:t>
      </w:r>
      <w:r w:rsidR="006E191E">
        <w:t xml:space="preserve"> Ő nem tartotta meg a szavát, vagy mi rontottu</w:t>
      </w:r>
      <w:r w:rsidR="002E0E42">
        <w:t>nk el valamit?</w:t>
      </w:r>
    </w:p>
    <w:p w14:paraId="255F2A40" w14:textId="46F80FA1" w:rsidR="00587167" w:rsidRDefault="00C8585A">
      <w:r>
        <w:t>De nem így gondolkodtak.</w:t>
      </w:r>
      <w:r w:rsidR="00581E38">
        <w:t xml:space="preserve"> </w:t>
      </w:r>
      <w:r w:rsidR="002E4F3B">
        <w:t>Isten megtartja a szavát, erre kellett támaszkodniuk végig.</w:t>
      </w:r>
      <w:r w:rsidR="005E3127">
        <w:t xml:space="preserve"> Most is úgy szól hozzájuk, hogy elmondja, mi következik.</w:t>
      </w:r>
      <w:r w:rsidR="005D2CDB">
        <w:t xml:space="preserve"> „A fáraó nem hallgat rátok”</w:t>
      </w:r>
      <w:r w:rsidR="002A3366">
        <w:t xml:space="preserve">, </w:t>
      </w:r>
      <w:r w:rsidR="0006620C">
        <w:t>sőt maga az Úr keményíti meg a fáraó szívét.</w:t>
      </w:r>
      <w:r w:rsidR="00237B33">
        <w:t xml:space="preserve"> De újra megígéri azt is, hogy ki fogja vinni Izráelt Egyiptomból.</w:t>
      </w:r>
    </w:p>
    <w:p w14:paraId="52E1C85F" w14:textId="77777777" w:rsidR="009608FB" w:rsidRDefault="0023636B">
      <w:r>
        <w:t>„Nem a láthatókra nézünk, hanem a láthatatlanokra” – ez igaz volt Mózesre, igaz kell legyen ránk is.</w:t>
      </w:r>
      <w:r w:rsidR="00561061">
        <w:t xml:space="preserve"> Az Úrra kell néznünk, és hinnünk, hogy Ő cselekszik</w:t>
      </w:r>
      <w:r w:rsidR="00D22158">
        <w:t>.</w:t>
      </w:r>
      <w:r w:rsidR="00561061">
        <w:t xml:space="preserve"> </w:t>
      </w:r>
      <w:r w:rsidR="00D22158">
        <w:t>A</w:t>
      </w:r>
      <w:r w:rsidR="00561061">
        <w:t>kkor is, ha most éppen nekem adott valamilyen feladatot</w:t>
      </w:r>
      <w:r w:rsidR="006343D9">
        <w:t>: menj el ide és ide, mondd ezt és ezt…</w:t>
      </w:r>
      <w:r w:rsidR="00847A61">
        <w:t xml:space="preserve"> akkor is Ő cselekszik</w:t>
      </w:r>
      <w:r w:rsidR="00164B76">
        <w:t>, és nem biztos, hogy azt, amit én szeretnék.</w:t>
      </w:r>
      <w:r w:rsidR="00AB04A3">
        <w:t xml:space="preserve"> „Én pedig megkeményítem a szívüket” – </w:t>
      </w:r>
      <w:r w:rsidR="0049334A">
        <w:t>lehet, hogy ezt teszi. De akkor nincs értelme a fáradozásomnak, „hiábavaló az Isten</w:t>
      </w:r>
      <w:r w:rsidR="004D7F49">
        <w:t>nek</w:t>
      </w:r>
      <w:r w:rsidR="0049334A">
        <w:t xml:space="preserve"> szolgálni”</w:t>
      </w:r>
      <w:r w:rsidR="004D7F49">
        <w:t xml:space="preserve"> (</w:t>
      </w:r>
      <w:proofErr w:type="spellStart"/>
      <w:r w:rsidR="004D7F49">
        <w:t>Mal</w:t>
      </w:r>
      <w:proofErr w:type="spellEnd"/>
      <w:r w:rsidR="004D7F49">
        <w:t xml:space="preserve"> 3,14)</w:t>
      </w:r>
      <w:r w:rsidR="0049334A">
        <w:t>?</w:t>
      </w:r>
    </w:p>
    <w:p w14:paraId="7226C3B1" w14:textId="0EF9145E" w:rsidR="004D226F" w:rsidRDefault="002328C1">
      <w:r>
        <w:t>Isten mindent megmondott előre Mózesnek: a fáraó nem hallgat rátok, én megbüntetem, végül kihozom Izráelt.</w:t>
      </w:r>
      <w:r w:rsidR="003662EE">
        <w:t xml:space="preserve"> </w:t>
      </w:r>
      <w:r w:rsidR="00822977">
        <w:t xml:space="preserve">Mózes </w:t>
      </w:r>
      <w:r w:rsidR="00666052">
        <w:t>„</w:t>
      </w:r>
      <w:r w:rsidR="00822977">
        <w:t>h</w:t>
      </w:r>
      <w:r w:rsidR="00666052" w:rsidRPr="00666052">
        <w:t>it által hagyta el Egyiptomot, nem félt a király haragjától, hanem kitartott, mint aki látja a láthatatlant</w:t>
      </w:r>
      <w:r w:rsidR="00666052">
        <w:t>”</w:t>
      </w:r>
      <w:r w:rsidR="00822977">
        <w:t xml:space="preserve"> (</w:t>
      </w:r>
      <w:proofErr w:type="spellStart"/>
      <w:r w:rsidR="00822977">
        <w:t>Zsid</w:t>
      </w:r>
      <w:proofErr w:type="spellEnd"/>
      <w:r w:rsidR="00822977">
        <w:t xml:space="preserve"> 11,27).</w:t>
      </w:r>
      <w:r w:rsidR="0077474D">
        <w:t xml:space="preserve"> Hitte, amit Isten előre megmondott. Hitte, hogy Ő az egyetlen Isten</w:t>
      </w:r>
      <w:r w:rsidR="00ED6A65">
        <w:t>, minden hatalom az Övé, a fáraó is az Ő kezében van.</w:t>
      </w:r>
    </w:p>
    <w:p w14:paraId="3EAD0C23" w14:textId="561A828B" w:rsidR="005263AB" w:rsidRDefault="005263AB">
      <w:r>
        <w:t>Isten velünk is beszél, nekünk is parancsol, meg kell hallanunk és meg kell tennünk.</w:t>
      </w:r>
      <w:r w:rsidR="00E00ED3">
        <w:t xml:space="preserve"> Nem biztos, hogy </w:t>
      </w:r>
      <w:r w:rsidR="00670416">
        <w:t xml:space="preserve">előre </w:t>
      </w:r>
      <w:r w:rsidR="00E00ED3">
        <w:t>megmondja, hogy hallgatni fognak-e ránk; hogy az az ember, akit szeretnénk Jézus Krisztushoz elvezetni, végül megszabadul-e, megtér-e.</w:t>
      </w:r>
      <w:r w:rsidR="00A111DE">
        <w:t xml:space="preserve"> Imádkozunk mások megtéréséért – helyes, de hagyjuk-e, hogy Isten Lelke vezessen minket az imádságban is, a cselekedetekben is?</w:t>
      </w:r>
      <w:r w:rsidR="001D3369">
        <w:t xml:space="preserve"> Isten Lelke mondhatja ezt: „most ezt kérd, mert ezt akarom megadni”.</w:t>
      </w:r>
    </w:p>
    <w:p w14:paraId="5268D24F" w14:textId="369A1744" w:rsidR="00A353F7" w:rsidRDefault="002078AA">
      <w:r>
        <w:t xml:space="preserve">Kicsoda a fáraó? Az Egyiptomból való szabadulást </w:t>
      </w:r>
      <w:r w:rsidR="00666E44">
        <w:t xml:space="preserve">általában </w:t>
      </w:r>
      <w:r>
        <w:t xml:space="preserve">úgy értjük, mint </w:t>
      </w:r>
      <w:r w:rsidR="000C1B48">
        <w:t>annak a példáját, ahogyan mi megszabadultunk</w:t>
      </w:r>
      <w:r>
        <w:t xml:space="preserve"> – a bűnből, a Sátán fogságából.</w:t>
      </w:r>
      <w:r w:rsidR="00B27625">
        <w:t xml:space="preserve"> Ebben az összefüggésben a fáraó a Sátán „képe”. Itt, ebben a történetben még nem az.</w:t>
      </w:r>
      <w:r w:rsidR="008A6442">
        <w:t xml:space="preserve"> Itt </w:t>
      </w:r>
      <w:r w:rsidR="004F60AC">
        <w:t xml:space="preserve">ő </w:t>
      </w:r>
      <w:r w:rsidR="00CD57CB">
        <w:t xml:space="preserve">„csak” </w:t>
      </w:r>
      <w:r w:rsidR="008A6442">
        <w:t xml:space="preserve">egy </w:t>
      </w:r>
      <w:r w:rsidR="00CD57CB">
        <w:t xml:space="preserve">ember: </w:t>
      </w:r>
      <w:r w:rsidR="008A6442">
        <w:t xml:space="preserve">kemény, magát sokra tartó </w:t>
      </w:r>
      <w:r w:rsidR="007024E2">
        <w:t>ember. Egyiptom istenének tartja magát – az Úr akarata szerint meg kell látnia, hogy Ő az igazi Úr, még Egyiptom földjén is.</w:t>
      </w:r>
      <w:r w:rsidR="00543C06">
        <w:t xml:space="preserve"> „Istenévé teszlek a fáraónak” – vagyis </w:t>
      </w:r>
      <w:r w:rsidR="00795DEF">
        <w:t>abban, ahogy Mózes odaáll elé, beszél és cselekszik, Isten hatalmát kell meglátnia.</w:t>
      </w:r>
      <w:r w:rsidR="00B46395">
        <w:t xml:space="preserve"> Mózesnek nem könyörögnie kell (mint ahogy az </w:t>
      </w:r>
      <w:proofErr w:type="spellStart"/>
      <w:r w:rsidR="00B46395">
        <w:t>izráeli</w:t>
      </w:r>
      <w:proofErr w:type="spellEnd"/>
      <w:r w:rsidR="00B46395">
        <w:t xml:space="preserve"> munkavezetők próbálták: 5,15–16),</w:t>
      </w:r>
      <w:r w:rsidR="00DB326E">
        <w:t xml:space="preserve"> hanem</w:t>
      </w:r>
      <w:r w:rsidR="00B60EB9">
        <w:t xml:space="preserve"> határozottan mondani: így szól az Úr.</w:t>
      </w:r>
      <w:r w:rsidR="003C4CFA">
        <w:t xml:space="preserve"> Csak az Úr szava – az Ige – az, ami világosságot gyújt, ami hitet ébreszt, vagy ami megkeményít.</w:t>
      </w:r>
      <w:r w:rsidR="006F46DB">
        <w:t xml:space="preserve"> Nem a saját gondolataink, nem a vitatkozásunk</w:t>
      </w:r>
      <w:r w:rsidR="00250167">
        <w:t>.</w:t>
      </w:r>
      <w:r w:rsidR="00A53C16">
        <w:t xml:space="preserve"> Merjük mondani </w:t>
      </w:r>
      <w:r w:rsidR="003126F4">
        <w:t xml:space="preserve">az Igét </w:t>
      </w:r>
      <w:r w:rsidR="00A53C16">
        <w:t>– de csak úgy, hogy mi magunk is engedelmeskedünk</w:t>
      </w:r>
      <w:r w:rsidR="00F15519">
        <w:t xml:space="preserve"> neki</w:t>
      </w:r>
      <w:r w:rsidR="00A53C16">
        <w:t>.</w:t>
      </w:r>
    </w:p>
    <w:p w14:paraId="0F3FAA39" w14:textId="19B86E6C" w:rsidR="006E1E38" w:rsidRDefault="003D5DA9">
      <w:r>
        <w:t>Mózes és Áron engedelmeskedett: „mindent úgy tettek, ahogyan az Úr parancsolta nekik” (7,6).</w:t>
      </w:r>
      <w:r w:rsidR="00446F25">
        <w:t xml:space="preserve"> Milyen parancsok voltak ezek? „Tegyétek ezt, és én fogok cselekedni.”</w:t>
      </w:r>
      <w:r w:rsidR="00B40561">
        <w:t xml:space="preserve"> Nem Mózes tette a csodát, hanem Isten.</w:t>
      </w:r>
      <w:r w:rsidR="00595DBB">
        <w:t xml:space="preserve"> Így akar használni minket is:</w:t>
      </w:r>
      <w:r w:rsidR="00A44245">
        <w:t xml:space="preserve"> Ő cselekszik, csodát is tesz</w:t>
      </w:r>
      <w:r w:rsidR="004C6BC9">
        <w:t xml:space="preserve"> – </w:t>
      </w:r>
      <w:r w:rsidR="002603F2">
        <w:t>mi azt tegyük, amit Ő mutat, azt mondjuk, amit Ő akar mondani.</w:t>
      </w:r>
    </w:p>
    <w:p w14:paraId="07EC5EF9" w14:textId="75DCBF99" w:rsidR="004C468A" w:rsidRDefault="00567453">
      <w:r>
        <w:t>Isten tett csodát, ezt a fáraó is tudja</w:t>
      </w:r>
      <w:r w:rsidR="00194256">
        <w:t>, azért hívatja a varázslókat</w:t>
      </w:r>
      <w:r>
        <w:t>. Ő</w:t>
      </w:r>
      <w:r w:rsidR="00300778">
        <w:t xml:space="preserve"> istennek képzelte magát</w:t>
      </w:r>
      <w:r w:rsidR="00AD0B52">
        <w:t>,</w:t>
      </w:r>
      <w:r w:rsidR="0019311C">
        <w:t xml:space="preserve"> </w:t>
      </w:r>
      <w:r w:rsidR="00300778">
        <w:t>most</w:t>
      </w:r>
      <w:r w:rsidR="00483BD5">
        <w:t xml:space="preserve"> mégis segítséget kér az egyiptomi „istenektől”</w:t>
      </w:r>
      <w:r w:rsidR="0028681C">
        <w:t>, hátha velük győzhet</w:t>
      </w:r>
      <w:r w:rsidR="003D002E">
        <w:t xml:space="preserve"> </w:t>
      </w:r>
      <w:r w:rsidR="005B0961">
        <w:t>az Úr ellen.</w:t>
      </w:r>
      <w:r w:rsidR="00C62C8C">
        <w:t xml:space="preserve"> Nem győzhet,</w:t>
      </w:r>
      <w:r w:rsidR="00F54870">
        <w:t xml:space="preserve"> mégis megkeményedik, folytatja a harcot.</w:t>
      </w:r>
      <w:r w:rsidR="00662234">
        <w:t xml:space="preserve"> Érthetetlen, mégis megtörténik ma is: amikor nyilvánvaló, hogy az Úr tett valamit</w:t>
      </w:r>
      <w:r w:rsidR="00BC249A">
        <w:t xml:space="preserve">; amikor valaki megértette az Igét, </w:t>
      </w:r>
      <w:r w:rsidR="00743EC4">
        <w:t>megértette, hogy Jézus Krisztus a győztes, hallja, hogy térjen meg hozzá, és mégsem adja meg magát.</w:t>
      </w:r>
      <w:r w:rsidR="005E5E2E">
        <w:t xml:space="preserve"> Az ilyen ember még keményebb lesz.</w:t>
      </w:r>
      <w:r w:rsidR="005E2413">
        <w:t xml:space="preserve"> A fáraónak még 10 lehetőség adatik, hogy megadja magát – de nem teszi, mert Isten ekkorra már megkeményítette a szívét.</w:t>
      </w:r>
      <w:r w:rsidR="00393458">
        <w:t xml:space="preserve"> Mert </w:t>
      </w:r>
      <w:proofErr w:type="gramStart"/>
      <w:r w:rsidR="00393458">
        <w:t>Isten</w:t>
      </w:r>
      <w:proofErr w:type="gramEnd"/>
      <w:r w:rsidR="00393458">
        <w:t xml:space="preserve"> „</w:t>
      </w:r>
      <w:r w:rsidR="00393458" w:rsidRPr="00393458">
        <w:t>akin akar, megkönyörül, akit pedig akar, megkeményít</w:t>
      </w:r>
      <w:r w:rsidR="00393458">
        <w:t>” (Róm 9,18)</w:t>
      </w:r>
      <w:r w:rsidR="00387EB9">
        <w:t>, de adott lehetőséget a megtérésre a fáraónak is</w:t>
      </w:r>
      <w:r w:rsidR="006515A9">
        <w:t>.</w:t>
      </w:r>
      <w:r w:rsidR="009A3B4E">
        <w:t xml:space="preserve"> És </w:t>
      </w:r>
      <w:r w:rsidR="009A3B4E">
        <w:lastRenderedPageBreak/>
        <w:t>ahogyan neki adott, nekünk is és a ránk bízottaknak is adott</w:t>
      </w:r>
      <w:r w:rsidR="001A3C90">
        <w:t xml:space="preserve"> – ezért vállalnunk kell értük azt a küzdelmet, amibe Isten küld minket</w:t>
      </w:r>
      <w:r w:rsidR="001F1211">
        <w:t>: imádságot, bizonyságtételt.</w:t>
      </w:r>
      <w:r w:rsidR="007B3DE2">
        <w:t xml:space="preserve"> Ez nem hiábavaló: Isten ma is cselekszik azért, hogy megtérjenek emberek. </w:t>
      </w:r>
      <w:r w:rsidR="0022030D">
        <w:t>Ezért bízta ránk őket.</w:t>
      </w:r>
      <w:r w:rsidR="00563F12">
        <w:t xml:space="preserve"> A mi feladatunk valódi harc, amiben mi is találkozunk az ellenséggel. De ahogyan Mózes nem félt a király haragjától, nekünk sem kell félnünk „e világ fejedelmétől”</w:t>
      </w:r>
      <w:r w:rsidR="002F7204">
        <w:t xml:space="preserve">, mert mi is láthatjuk a láthatatlant: azt, hogy </w:t>
      </w:r>
      <w:r w:rsidR="00C3066F">
        <w:t>az Úr a győztes, és Ő van velünk.</w:t>
      </w:r>
    </w:p>
    <w:p w14:paraId="4AE6451E" w14:textId="77777777" w:rsidR="00B352BC" w:rsidRDefault="00B352BC"/>
    <w:p w14:paraId="4FBBD864" w14:textId="77777777" w:rsidR="00B352BC" w:rsidRDefault="00B352BC"/>
    <w:p w14:paraId="066FDEBA" w14:textId="5B45E696" w:rsidR="00B352BC" w:rsidRDefault="00293419" w:rsidP="00293419">
      <w:r>
        <w:t>„</w:t>
      </w:r>
      <w:r>
        <w:t>Én, az ÚR, vagyok a te Istened, aki kihoztalak Egyiptom földjéről, a szolgaság házából.</w:t>
      </w:r>
      <w:r>
        <w:t xml:space="preserve"> </w:t>
      </w:r>
      <w:r>
        <w:t>Ne legyen más istened rajtam kívül!</w:t>
      </w:r>
      <w:r>
        <w:t>” 2Móz 20,2–3</w:t>
      </w:r>
    </w:p>
    <w:p w14:paraId="147E23E6" w14:textId="77777777" w:rsidR="00293419" w:rsidRDefault="00293419" w:rsidP="00293419"/>
    <w:sectPr w:rsidR="00293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725"/>
    <w:rsid w:val="0002239F"/>
    <w:rsid w:val="0006620C"/>
    <w:rsid w:val="00085794"/>
    <w:rsid w:val="0009613D"/>
    <w:rsid w:val="000A275A"/>
    <w:rsid w:val="000B791F"/>
    <w:rsid w:val="000C1B48"/>
    <w:rsid w:val="000D3C5F"/>
    <w:rsid w:val="00143BF4"/>
    <w:rsid w:val="00152CE2"/>
    <w:rsid w:val="00157EE4"/>
    <w:rsid w:val="00164B76"/>
    <w:rsid w:val="0019311C"/>
    <w:rsid w:val="00194256"/>
    <w:rsid w:val="001A3C90"/>
    <w:rsid w:val="001B6023"/>
    <w:rsid w:val="001B7D1F"/>
    <w:rsid w:val="001C3311"/>
    <w:rsid w:val="001C38D3"/>
    <w:rsid w:val="001D3369"/>
    <w:rsid w:val="001F1211"/>
    <w:rsid w:val="00203B63"/>
    <w:rsid w:val="002078AA"/>
    <w:rsid w:val="0022030D"/>
    <w:rsid w:val="0022347B"/>
    <w:rsid w:val="002328C1"/>
    <w:rsid w:val="0023636B"/>
    <w:rsid w:val="00237B33"/>
    <w:rsid w:val="00250167"/>
    <w:rsid w:val="002603F2"/>
    <w:rsid w:val="00260813"/>
    <w:rsid w:val="00264480"/>
    <w:rsid w:val="00283C22"/>
    <w:rsid w:val="0028633E"/>
    <w:rsid w:val="0028681C"/>
    <w:rsid w:val="00293419"/>
    <w:rsid w:val="002A3366"/>
    <w:rsid w:val="002B2FD5"/>
    <w:rsid w:val="002B78EA"/>
    <w:rsid w:val="002E0E42"/>
    <w:rsid w:val="002E4F3B"/>
    <w:rsid w:val="002F7204"/>
    <w:rsid w:val="00300778"/>
    <w:rsid w:val="00306599"/>
    <w:rsid w:val="003126F4"/>
    <w:rsid w:val="003347B6"/>
    <w:rsid w:val="00335060"/>
    <w:rsid w:val="0034522C"/>
    <w:rsid w:val="003662EE"/>
    <w:rsid w:val="00374084"/>
    <w:rsid w:val="00387EB9"/>
    <w:rsid w:val="00393458"/>
    <w:rsid w:val="003B53E0"/>
    <w:rsid w:val="003C4CFA"/>
    <w:rsid w:val="003D002E"/>
    <w:rsid w:val="003D029E"/>
    <w:rsid w:val="003D5DA9"/>
    <w:rsid w:val="003F725B"/>
    <w:rsid w:val="004040BD"/>
    <w:rsid w:val="00445F56"/>
    <w:rsid w:val="00446F25"/>
    <w:rsid w:val="00467C24"/>
    <w:rsid w:val="00483BD5"/>
    <w:rsid w:val="00491632"/>
    <w:rsid w:val="0049334A"/>
    <w:rsid w:val="004C25A4"/>
    <w:rsid w:val="004C468A"/>
    <w:rsid w:val="004C6BC9"/>
    <w:rsid w:val="004D1C94"/>
    <w:rsid w:val="004D226F"/>
    <w:rsid w:val="004D7F49"/>
    <w:rsid w:val="004F2DDD"/>
    <w:rsid w:val="004F60AC"/>
    <w:rsid w:val="005263AB"/>
    <w:rsid w:val="0053063B"/>
    <w:rsid w:val="00530EB7"/>
    <w:rsid w:val="00543C06"/>
    <w:rsid w:val="00561061"/>
    <w:rsid w:val="00563F12"/>
    <w:rsid w:val="00567453"/>
    <w:rsid w:val="00581E38"/>
    <w:rsid w:val="005863CD"/>
    <w:rsid w:val="00587167"/>
    <w:rsid w:val="00595DBB"/>
    <w:rsid w:val="005A2BD1"/>
    <w:rsid w:val="005B0961"/>
    <w:rsid w:val="005D2CDB"/>
    <w:rsid w:val="005E2413"/>
    <w:rsid w:val="005E3127"/>
    <w:rsid w:val="005E5E2E"/>
    <w:rsid w:val="006029FF"/>
    <w:rsid w:val="006343D9"/>
    <w:rsid w:val="006515A9"/>
    <w:rsid w:val="00662234"/>
    <w:rsid w:val="00663910"/>
    <w:rsid w:val="00666052"/>
    <w:rsid w:val="00666E44"/>
    <w:rsid w:val="00670416"/>
    <w:rsid w:val="006E0D66"/>
    <w:rsid w:val="006E191E"/>
    <w:rsid w:val="006E1E38"/>
    <w:rsid w:val="006F46DB"/>
    <w:rsid w:val="007024E2"/>
    <w:rsid w:val="007076DA"/>
    <w:rsid w:val="00730E13"/>
    <w:rsid w:val="007313F1"/>
    <w:rsid w:val="00743EC4"/>
    <w:rsid w:val="007556B5"/>
    <w:rsid w:val="00771FB1"/>
    <w:rsid w:val="0077474D"/>
    <w:rsid w:val="00787EAF"/>
    <w:rsid w:val="007953C5"/>
    <w:rsid w:val="00795DEF"/>
    <w:rsid w:val="007A2E6E"/>
    <w:rsid w:val="007B3DE2"/>
    <w:rsid w:val="007C10EF"/>
    <w:rsid w:val="007C3755"/>
    <w:rsid w:val="007E352C"/>
    <w:rsid w:val="007F213C"/>
    <w:rsid w:val="008218B8"/>
    <w:rsid w:val="00822977"/>
    <w:rsid w:val="00842815"/>
    <w:rsid w:val="00847A61"/>
    <w:rsid w:val="0085645B"/>
    <w:rsid w:val="008710C9"/>
    <w:rsid w:val="008A6442"/>
    <w:rsid w:val="008C5B7E"/>
    <w:rsid w:val="00900D76"/>
    <w:rsid w:val="009454A1"/>
    <w:rsid w:val="009468EF"/>
    <w:rsid w:val="00946A5B"/>
    <w:rsid w:val="009608FB"/>
    <w:rsid w:val="00995DA6"/>
    <w:rsid w:val="009A3B4E"/>
    <w:rsid w:val="009C55AF"/>
    <w:rsid w:val="00A111DE"/>
    <w:rsid w:val="00A353F7"/>
    <w:rsid w:val="00A44245"/>
    <w:rsid w:val="00A53C16"/>
    <w:rsid w:val="00A54662"/>
    <w:rsid w:val="00A55041"/>
    <w:rsid w:val="00A802E7"/>
    <w:rsid w:val="00A86F7D"/>
    <w:rsid w:val="00AA22F5"/>
    <w:rsid w:val="00AB04A3"/>
    <w:rsid w:val="00AD0B52"/>
    <w:rsid w:val="00AD3105"/>
    <w:rsid w:val="00AE72EF"/>
    <w:rsid w:val="00B236C1"/>
    <w:rsid w:val="00B27625"/>
    <w:rsid w:val="00B352BC"/>
    <w:rsid w:val="00B40561"/>
    <w:rsid w:val="00B46395"/>
    <w:rsid w:val="00B60EB9"/>
    <w:rsid w:val="00B75490"/>
    <w:rsid w:val="00BC249A"/>
    <w:rsid w:val="00BE0AB0"/>
    <w:rsid w:val="00BF4A4E"/>
    <w:rsid w:val="00C220BF"/>
    <w:rsid w:val="00C3066F"/>
    <w:rsid w:val="00C40A93"/>
    <w:rsid w:val="00C470BD"/>
    <w:rsid w:val="00C62C8C"/>
    <w:rsid w:val="00C8585A"/>
    <w:rsid w:val="00C94C1B"/>
    <w:rsid w:val="00CD57CB"/>
    <w:rsid w:val="00CE0340"/>
    <w:rsid w:val="00D006D1"/>
    <w:rsid w:val="00D07F7C"/>
    <w:rsid w:val="00D22158"/>
    <w:rsid w:val="00D46865"/>
    <w:rsid w:val="00D67202"/>
    <w:rsid w:val="00DB326E"/>
    <w:rsid w:val="00DE4E64"/>
    <w:rsid w:val="00E00ED3"/>
    <w:rsid w:val="00E26535"/>
    <w:rsid w:val="00E65A3C"/>
    <w:rsid w:val="00E726D2"/>
    <w:rsid w:val="00E81462"/>
    <w:rsid w:val="00E8487F"/>
    <w:rsid w:val="00E9167A"/>
    <w:rsid w:val="00EB2316"/>
    <w:rsid w:val="00EB26F8"/>
    <w:rsid w:val="00EC0725"/>
    <w:rsid w:val="00ED105F"/>
    <w:rsid w:val="00ED3B32"/>
    <w:rsid w:val="00ED6A65"/>
    <w:rsid w:val="00EF153B"/>
    <w:rsid w:val="00F1534A"/>
    <w:rsid w:val="00F15519"/>
    <w:rsid w:val="00F54870"/>
    <w:rsid w:val="00F63438"/>
    <w:rsid w:val="00FB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6AAF"/>
  <w15:chartTrackingRefBased/>
  <w15:docId w15:val="{D2A241E8-780E-4834-9DC7-B14A1066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105F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581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193</cp:revision>
  <dcterms:created xsi:type="dcterms:W3CDTF">2024-02-24T07:56:00Z</dcterms:created>
  <dcterms:modified xsi:type="dcterms:W3CDTF">2024-02-24T10:05:00Z</dcterms:modified>
</cp:coreProperties>
</file>